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E7" w:rsidRPr="00E920E7" w:rsidRDefault="00E920E7" w:rsidP="00E920E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920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Пальчиковая гимнастика.</w:t>
      </w:r>
    </w:p>
    <w:p w:rsidR="000977F0" w:rsidRPr="00E920E7" w:rsidRDefault="00E920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0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Пальчиковые игры</w:t>
      </w:r>
      <w:r w:rsidRPr="00E920E7">
        <w:rPr>
          <w:rFonts w:ascii="Times New Roman" w:hAnsi="Times New Roman" w:cs="Times New Roman"/>
          <w:sz w:val="24"/>
          <w:szCs w:val="24"/>
          <w:shd w:val="clear" w:color="auto" w:fill="FFFFFF"/>
        </w:rPr>
        <w:t> — общепринятое название занятий на развитие </w:t>
      </w:r>
      <w:hyperlink r:id="rId4" w:tooltip="Мелкая моторика" w:history="1">
        <w:r w:rsidRPr="00E920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мелкой моторики</w:t>
        </w:r>
      </w:hyperlink>
      <w:r w:rsidRPr="00E920E7">
        <w:rPr>
          <w:rFonts w:ascii="Times New Roman" w:hAnsi="Times New Roman" w:cs="Times New Roman"/>
          <w:sz w:val="24"/>
          <w:szCs w:val="24"/>
          <w:shd w:val="clear" w:color="auto" w:fill="FFFFFF"/>
        </w:rPr>
        <w:t> у детей.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пальчиковые игры сопровождаются рифмованными историями или сказками, чтобы занятие было интересно ребёнку.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самых известных </w:t>
      </w:r>
      <w:proofErr w:type="spellStart"/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"https://ru.wikipedia.org/wiki/%D0%9F%D0%BE%D1%82%D0%B5%D1%88%D0%BA%D0%B0" \o "Потешка" </w:instrText>
      </w: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пальчиковой игры является «Сорока».</w:t>
      </w:r>
    </w:p>
    <w:p w:rsidR="00E920E7" w:rsidRPr="00E920E7" w:rsidRDefault="00E920E7" w:rsidP="00E920E7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Сорока, сорока,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Кашку варила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Деток кормила,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Этому дала, этому дала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этому дала, этому дала,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а этому — не дала!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Он воду не носил,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Печку не топил,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Кашку не варил -</w:t>
      </w:r>
      <w:r w:rsidRPr="00E920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Нет ему ничего.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в пальчиковых играх сильно варьируются в зависимости от возраста ребёнка. Если в 6-7 месяцев большинство действий производит взрослый, поглаживая ладони и пальцы малыша, то к трём годам ребёнок вполне способен показывать пальцами сложные жесты, самостоятельно рассказывая при этом текст истории.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мануальных (ручных) действий на развитие мозга человека было известно еще во II веке до нашей эры в Китае.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пальцевой моторики и речевой функции была подтверждена исследователями Института физиологии детей и подростков. В числе исследователей можно назвать А. В. </w:t>
      </w:r>
      <w:proofErr w:type="spellStart"/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Антакову-Фомину</w:t>
      </w:r>
      <w:proofErr w:type="spellEnd"/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М. И. Кольцову, Е. И. </w:t>
      </w:r>
      <w:proofErr w:type="spellStart"/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Исенину</w:t>
      </w:r>
      <w:proofErr w:type="spellEnd"/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развивают мелкую моторику, а её развитие стимулирует развитие некоторых зон головного мозга, в частности речевых центров. Развитие мелкой моторики готовит руки ребёнка к разнообразным действиям в будущем: рисованию, письму, различным манипуляциям с предметами и т. д.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пальчиковыми играми способствуют расширению словарного запаса, а если стихотворение не проговаривать, а напевать — то и музыкального слуха.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 </w:t>
      </w:r>
    </w:p>
    <w:p w:rsidR="00E920E7" w:rsidRPr="00E920E7" w:rsidRDefault="00E920E7" w:rsidP="00E920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занятия пальчиковыми играми помогают достичь тесного контакта, в том числе и тактильного, между взрослым и ребёнком, что положительно сказывается на дальнейших отношениях между ними и, наконец, такие занятия, как правило, очень нравятся малышам.</w:t>
      </w:r>
    </w:p>
    <w:p w:rsidR="00E920E7" w:rsidRPr="00E920E7" w:rsidRDefault="00E920E7">
      <w:pPr>
        <w:rPr>
          <w:rFonts w:ascii="Times New Roman" w:hAnsi="Times New Roman" w:cs="Times New Roman"/>
          <w:sz w:val="24"/>
          <w:szCs w:val="24"/>
        </w:rPr>
      </w:pPr>
    </w:p>
    <w:sectPr w:rsidR="00E920E7" w:rsidRPr="00E920E7" w:rsidSect="00E920E7">
      <w:pgSz w:w="11907" w:h="16840" w:code="9"/>
      <w:pgMar w:top="568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20E7"/>
    <w:rsid w:val="000977F0"/>
    <w:rsid w:val="005838E6"/>
    <w:rsid w:val="007C262A"/>
    <w:rsid w:val="00E9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F0"/>
  </w:style>
  <w:style w:type="paragraph" w:styleId="2">
    <w:name w:val="heading 2"/>
    <w:basedOn w:val="a"/>
    <w:link w:val="20"/>
    <w:uiPriority w:val="9"/>
    <w:qFormat/>
    <w:rsid w:val="00E92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0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2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920E7"/>
  </w:style>
  <w:style w:type="character" w:customStyle="1" w:styleId="mw-editsection">
    <w:name w:val="mw-editsection"/>
    <w:basedOn w:val="a0"/>
    <w:rsid w:val="00E920E7"/>
  </w:style>
  <w:style w:type="character" w:customStyle="1" w:styleId="mw-editsection-bracket">
    <w:name w:val="mw-editsection-bracket"/>
    <w:basedOn w:val="a0"/>
    <w:rsid w:val="00E920E7"/>
  </w:style>
  <w:style w:type="character" w:customStyle="1" w:styleId="mw-editsection-divider">
    <w:name w:val="mw-editsection-divider"/>
    <w:basedOn w:val="a0"/>
    <w:rsid w:val="00E920E7"/>
  </w:style>
  <w:style w:type="paragraph" w:styleId="a4">
    <w:name w:val="Normal (Web)"/>
    <w:basedOn w:val="a"/>
    <w:uiPriority w:val="99"/>
    <w:semiHidden/>
    <w:unhideWhenUsed/>
    <w:rsid w:val="00E9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C%D0%B5%D0%BB%D0%BA%D0%B0%D1%8F_%D0%BC%D0%BE%D1%82%D0%BE%D1%80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</cp:revision>
  <dcterms:created xsi:type="dcterms:W3CDTF">2018-11-05T04:47:00Z</dcterms:created>
  <dcterms:modified xsi:type="dcterms:W3CDTF">2018-11-05T04:50:00Z</dcterms:modified>
</cp:coreProperties>
</file>